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36" w:rsidRDefault="00820836" w:rsidP="00820836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免疫失调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江苏省扬州中学期中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发生花粉过敏反应时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患者会表现出皮疹、红肿等症状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以下分析正确的是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过敏原首次侵入人体即发生过敏反应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某些血管壁细胞释放组织胺等化学物质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引起毛细血管壁通透性降低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过敏原与某些血管壁细胞表面的抗原决定簇特异性结合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</w:t>
      </w:r>
      <w:r w:rsidRPr="00823800">
        <w:rPr>
          <w:rFonts w:ascii="Times New Roman" w:hAnsi="Times New Roman" w:cs="Times New Roman" w:hint="eastAsia"/>
        </w:rPr>
        <w:t>浆蛋白进入组织液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使组织液渗透压升高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出现组织水肿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下列有关免疫失调的叙述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某些病毒可破坏其感染的免疫细胞从而造成免疫系统受损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类风湿关节炎和艾滋病均为自身免疫病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胰岛素依赖型糖尿病是一种自身免疫病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主要特点是胰岛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细胞数量减少、血糖高等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则该病可能是自身抗体攻击了自身的胰岛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细胞造成的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过敏反应是人体特异性免疫应答的一种异常生理现象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江苏省盐城中学段考改编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少数人对青霉素等一些抗生素过</w:t>
      </w:r>
      <w:r w:rsidRPr="00823800">
        <w:rPr>
          <w:rFonts w:ascii="Times New Roman" w:hAnsi="Times New Roman" w:cs="Times New Roman" w:hint="eastAsia"/>
        </w:rPr>
        <w:t>敏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严重时会导致休克。青霉素进入机体后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它的降解产物中的青霉烯酸能与体内的组织蛋白结合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进而刺激机体产生相应的抗体。下列有关叙述错误的是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青霉素引起的过敏反应是机体的免疫功能过强所致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青霉素引起的病理性免疫反应具有特异性和记忆性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过敏反应具有遗传倾向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青霉素可直接引起机体的过敏反应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河北邯郸六校期中改编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免疫失调是免疫功能异常引起的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如图表示重症肌无力的发病机理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下列有关免疫失调的叙述正确的是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0836" w:rsidRDefault="006973F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 xml:space="preserve">eq </w:instrText>
      </w:r>
      <w:r w:rsidR="00820836">
        <w:rPr>
          <w:rFonts w:ascii="Times New Roman" w:hAnsi="Times New Roman" w:cs="Times New Roman"/>
        </w:rPr>
        <w:instrText>\x(\a\al(</w:instrText>
      </w:r>
      <w:r w:rsidR="00820836" w:rsidRPr="00823800">
        <w:rPr>
          <w:rFonts w:ascii="Times New Roman" w:hAnsi="Times New Roman" w:cs="Times New Roman"/>
        </w:rPr>
        <w:instrText>患者胸腺</w:instrText>
      </w:r>
      <w:r w:rsidR="00820836">
        <w:rPr>
          <w:rFonts w:ascii="Times New Roman" w:hAnsi="Times New Roman" w:cs="Times New Roman"/>
        </w:rPr>
        <w:instrText>,</w:instrText>
      </w:r>
      <w:r w:rsidR="00820836" w:rsidRPr="00823800">
        <w:rPr>
          <w:rFonts w:ascii="Times New Roman" w:hAnsi="Times New Roman" w:cs="Times New Roman"/>
        </w:rPr>
        <w:instrText>肌样细胞</w:instrText>
      </w:r>
      <w:r w:rsidR="00820836"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>eq \o(</w:instrText>
      </w:r>
      <w:r w:rsidR="00820836" w:rsidRPr="00823800">
        <w:rPr>
          <w:rFonts w:hAnsi="宋体" w:cs="Times New Roman"/>
          <w:spacing w:val="-27"/>
        </w:rPr>
        <w:instrText>――</w:instrText>
      </w:r>
      <w:r w:rsidR="00820836" w:rsidRPr="00823800">
        <w:rPr>
          <w:rFonts w:hAnsi="宋体" w:cs="Times New Roman"/>
        </w:rPr>
        <w:instrText>→</w:instrText>
      </w:r>
      <w:r w:rsidR="00820836" w:rsidRPr="00823800">
        <w:rPr>
          <w:rFonts w:ascii="Times New Roman" w:hAnsi="Times New Roman" w:cs="Times New Roman"/>
        </w:rPr>
        <w:instrText>,\s\up7(</w:instrText>
      </w:r>
      <w:r w:rsidR="00820836" w:rsidRPr="00823800">
        <w:rPr>
          <w:rFonts w:ascii="Times New Roman" w:hAnsi="Times New Roman" w:cs="Times New Roman"/>
          <w:sz w:val="15"/>
        </w:rPr>
        <w:instrText>分泌</w:instrText>
      </w:r>
      <w:r w:rsidR="00820836" w:rsidRPr="00823800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>eq \x(</w:instrText>
      </w:r>
      <w:r w:rsidR="00820836" w:rsidRPr="00823800">
        <w:rPr>
          <w:rFonts w:ascii="Times New Roman" w:hAnsi="Times New Roman" w:cs="Times New Roman"/>
        </w:rPr>
        <w:instrText>物质</w:instrText>
      </w:r>
      <w:r w:rsidR="00820836" w:rsidRPr="00823800">
        <w:rPr>
          <w:rFonts w:ascii="Times New Roman" w:hAnsi="Times New Roman" w:cs="Times New Roman"/>
        </w:rPr>
        <w:instrText>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>eq \o(</w:instrText>
      </w:r>
      <w:r w:rsidR="00820836" w:rsidRPr="00823800">
        <w:rPr>
          <w:rFonts w:hAnsi="宋体" w:cs="Times New Roman"/>
          <w:spacing w:val="-27"/>
        </w:rPr>
        <w:instrText>――</w:instrText>
      </w:r>
      <w:r w:rsidR="00820836" w:rsidRPr="00823800">
        <w:rPr>
          <w:rFonts w:hAnsi="宋体" w:cs="Times New Roman"/>
        </w:rPr>
        <w:instrText>→</w:instrText>
      </w:r>
      <w:r w:rsidR="00820836" w:rsidRPr="00823800">
        <w:rPr>
          <w:rFonts w:ascii="Times New Roman" w:hAnsi="Times New Roman" w:cs="Times New Roman"/>
        </w:rPr>
        <w:instrText>,\s\up7(</w:instrText>
      </w:r>
      <w:r w:rsidR="00820836" w:rsidRPr="00823800">
        <w:rPr>
          <w:rFonts w:ascii="Times New Roman" w:hAnsi="Times New Roman" w:cs="Times New Roman"/>
          <w:sz w:val="15"/>
        </w:rPr>
        <w:instrText>刺激</w:instrText>
      </w:r>
      <w:r w:rsidR="00820836" w:rsidRPr="00823800">
        <w:rPr>
          <w:rFonts w:ascii="Times New Roman" w:hAnsi="Times New Roman" w:cs="Times New Roman"/>
          <w:sz w:val="15"/>
        </w:rPr>
        <w:instrText>),\s\do5(</w:instrText>
      </w:r>
      <w:r w:rsidR="00820836" w:rsidRPr="00823800">
        <w:rPr>
          <w:rFonts w:ascii="Times New Roman" w:hAnsi="Times New Roman" w:cs="Times New Roman"/>
          <w:sz w:val="15"/>
        </w:rPr>
        <w:instrText>产生</w:instrText>
      </w:r>
      <w:r w:rsidR="00820836" w:rsidRPr="00823800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 xml:space="preserve">eq </w:instrText>
      </w:r>
      <w:r w:rsidR="00820836">
        <w:rPr>
          <w:rFonts w:ascii="Times New Roman" w:hAnsi="Times New Roman" w:cs="Times New Roman"/>
        </w:rPr>
        <w:instrText>\x(\a\al(</w:instrText>
      </w:r>
      <w:r w:rsidR="00820836" w:rsidRPr="00823800">
        <w:rPr>
          <w:rFonts w:ascii="Times New Roman" w:hAnsi="Times New Roman" w:cs="Times New Roman"/>
        </w:rPr>
        <w:instrText>抗</w:instrText>
      </w:r>
      <w:r w:rsidR="00820836" w:rsidRPr="00823800">
        <w:rPr>
          <w:rFonts w:ascii="Times New Roman" w:hAnsi="Times New Roman" w:cs="Times New Roman"/>
        </w:rPr>
        <w:instrText>a</w:instrText>
      </w:r>
      <w:r w:rsidR="00820836">
        <w:rPr>
          <w:rFonts w:ascii="Times New Roman" w:hAnsi="Times New Roman" w:cs="Times New Roman"/>
        </w:rPr>
        <w:instrText>,</w:instrText>
      </w:r>
      <w:r w:rsidR="00820836" w:rsidRPr="00823800">
        <w:rPr>
          <w:rFonts w:ascii="Times New Roman" w:hAnsi="Times New Roman" w:cs="Times New Roman"/>
        </w:rPr>
        <w:instrText>抗体</w:instrText>
      </w:r>
      <w:r w:rsidR="00820836"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>eq \o(</w:instrText>
      </w:r>
      <w:r w:rsidR="00820836" w:rsidRPr="00823800">
        <w:rPr>
          <w:rFonts w:hAnsi="宋体" w:cs="Times New Roman"/>
          <w:spacing w:val="-27"/>
        </w:rPr>
        <w:instrText>――</w:instrText>
      </w:r>
      <w:r w:rsidR="00820836" w:rsidRPr="00823800">
        <w:rPr>
          <w:rFonts w:hAnsi="宋体" w:cs="Times New Roman"/>
        </w:rPr>
        <w:instrText>→</w:instrText>
      </w:r>
      <w:r w:rsidR="00820836" w:rsidRPr="00823800">
        <w:rPr>
          <w:rFonts w:ascii="Times New Roman" w:hAnsi="Times New Roman" w:cs="Times New Roman"/>
        </w:rPr>
        <w:instrText>,\s\up7(</w:instrText>
      </w:r>
      <w:r w:rsidR="00820836" w:rsidRPr="00823800">
        <w:rPr>
          <w:rFonts w:ascii="Times New Roman" w:hAnsi="Times New Roman" w:cs="Times New Roman"/>
          <w:sz w:val="15"/>
        </w:rPr>
        <w:instrText>循环</w:instrText>
      </w:r>
      <w:r w:rsidR="00820836" w:rsidRPr="00823800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 xml:space="preserve">eq </w:instrText>
      </w:r>
      <w:r w:rsidR="00820836">
        <w:rPr>
          <w:rFonts w:ascii="Times New Roman" w:hAnsi="Times New Roman" w:cs="Times New Roman"/>
        </w:rPr>
        <w:instrText>\x(\a\al(</w:instrText>
      </w:r>
      <w:r w:rsidR="00820836" w:rsidRPr="00823800">
        <w:rPr>
          <w:rFonts w:ascii="Times New Roman" w:hAnsi="Times New Roman" w:cs="Times New Roman"/>
        </w:rPr>
        <w:instrText>抗</w:instrText>
      </w:r>
      <w:r w:rsidR="00820836" w:rsidRPr="00823800">
        <w:rPr>
          <w:rFonts w:ascii="Times New Roman" w:hAnsi="Times New Roman" w:cs="Times New Roman"/>
        </w:rPr>
        <w:instrText>a</w:instrText>
      </w:r>
      <w:r w:rsidR="00820836" w:rsidRPr="00823800">
        <w:rPr>
          <w:rFonts w:ascii="Times New Roman" w:hAnsi="Times New Roman" w:cs="Times New Roman"/>
        </w:rPr>
        <w:instrText>抗体与乙酰</w:instrText>
      </w:r>
      <w:r w:rsidR="00820836">
        <w:rPr>
          <w:rFonts w:ascii="Times New Roman" w:hAnsi="Times New Roman" w:cs="Times New Roman"/>
        </w:rPr>
        <w:instrText>,</w:instrText>
      </w:r>
      <w:r w:rsidR="00820836" w:rsidRPr="00823800">
        <w:rPr>
          <w:rFonts w:ascii="Times New Roman" w:hAnsi="Times New Roman" w:cs="Times New Roman"/>
        </w:rPr>
        <w:instrText>胆碱竞争</w:instrText>
      </w:r>
      <w:r w:rsidR="00820836" w:rsidRPr="00823800">
        <w:rPr>
          <w:rFonts w:ascii="Times New Roman" w:hAnsi="Times New Roman" w:cs="Times New Roman"/>
        </w:rPr>
        <w:instrText>AChR</w:instrText>
      </w:r>
      <w:r w:rsidR="00820836"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>eq \o(</w:instrText>
      </w:r>
      <w:r w:rsidR="00820836" w:rsidRPr="00823800">
        <w:rPr>
          <w:rFonts w:hAnsi="宋体" w:cs="Times New Roman"/>
          <w:spacing w:val="-27"/>
        </w:rPr>
        <w:instrText>――</w:instrText>
      </w:r>
      <w:r w:rsidR="00820836" w:rsidRPr="00823800">
        <w:rPr>
          <w:rFonts w:hAnsi="宋体" w:cs="Times New Roman"/>
        </w:rPr>
        <w:instrText>→</w:instrText>
      </w:r>
      <w:r w:rsidR="00820836" w:rsidRPr="00823800">
        <w:rPr>
          <w:rFonts w:ascii="Times New Roman" w:hAnsi="Times New Roman" w:cs="Times New Roman"/>
        </w:rPr>
        <w:instrText>,\s\up7(</w:instrText>
      </w:r>
      <w:r w:rsidR="00820836" w:rsidRPr="00823800">
        <w:rPr>
          <w:rFonts w:ascii="Times New Roman" w:hAnsi="Times New Roman" w:cs="Times New Roman"/>
          <w:sz w:val="15"/>
        </w:rPr>
        <w:instrText>导致</w:instrText>
      </w:r>
      <w:r w:rsidR="00820836" w:rsidRPr="00823800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 w:rsidR="00820836" w:rsidRPr="00823800">
        <w:rPr>
          <w:rFonts w:ascii="Times New Roman" w:hAnsi="Times New Roman" w:cs="Times New Roman"/>
        </w:rPr>
        <w:instrText xml:space="preserve">eq </w:instrText>
      </w:r>
      <w:r w:rsidR="00820836">
        <w:rPr>
          <w:rFonts w:ascii="Times New Roman" w:hAnsi="Times New Roman" w:cs="Times New Roman"/>
        </w:rPr>
        <w:instrText xml:space="preserve">\x(\a\al( </w:instrText>
      </w:r>
      <w:r w:rsidR="00820836" w:rsidRPr="00823800">
        <w:rPr>
          <w:rFonts w:ascii="Times New Roman" w:hAnsi="Times New Roman" w:cs="Times New Roman"/>
        </w:rPr>
        <w:instrText>重症</w:instrText>
      </w:r>
      <w:r w:rsidR="00820836">
        <w:rPr>
          <w:rFonts w:ascii="Times New Roman" w:hAnsi="Times New Roman" w:cs="Times New Roman"/>
        </w:rPr>
        <w:instrText>,</w:instrText>
      </w:r>
      <w:r w:rsidR="00820836" w:rsidRPr="00823800">
        <w:rPr>
          <w:rFonts w:ascii="Times New Roman" w:hAnsi="Times New Roman" w:cs="Times New Roman"/>
        </w:rPr>
        <w:instrText>肌无力</w:instrText>
      </w:r>
      <w:r w:rsidR="00820836"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重症肌无力属于免疫功能过弱引起的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物质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属于抗原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产生抗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抗体的细胞仅来自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细胞和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重症肌无力与系统性红斑狼疮属于同一种免疫失调病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过敏反应和重症肌无力都是在机体二次接触相同抗原时才会有病症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人类免疫缺陷病毒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有高度变异性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感染机体后可损伤多种免疫细胞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并通过多种机制逃避免疫系统识别和攻击。下列相关叙述错误的是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只含有一种蛋白质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的高度变异性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致使疫苗效果难以持久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被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潜伏感染的细胞表面没有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蛋白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利于病毒逃避免疫系统识别和攻击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破坏免疫系统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机体无体液免疫应答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不能通过检测抗体来诊断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感染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山东师大附中期中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糖尿病有多种病因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是三种不同类型的糖尿病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请据图回答下列问题：</w:t>
      </w:r>
    </w:p>
    <w:p w:rsidR="00820836" w:rsidRDefault="00820836" w:rsidP="0082083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463800" cy="1225550"/>
            <wp:effectExtent l="0" t="0" r="0" b="0"/>
            <wp:docPr id="1" name="图片 1" descr="22新微生物Q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图中不同浆细胞产生的抗体的化学本质是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；不同受体主要分布在胰岛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细胞和靶细胞的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结构名称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上。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图中浆细胞产生的抗体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与胰岛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细胞上的受体结合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造成胰岛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细胞对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的敏感度降低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胰岛素的分泌量减少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导致血糖浓度升高。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所示的糖尿病的发病机理是</w:t>
      </w:r>
      <w:r w:rsidRPr="00823800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导致胰岛素分泌减少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血糖浓度升高。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图中浆细胞产生的抗体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____________________</w:t>
      </w:r>
      <w:r w:rsidRPr="00823800">
        <w:rPr>
          <w:rFonts w:ascii="Times New Roman" w:hAnsi="Times New Roman" w:cs="Times New Roman"/>
        </w:rPr>
        <w:t>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使胰岛素不能发挥作用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从而使血糖浓度升高。</w:t>
      </w:r>
    </w:p>
    <w:p w:rsidR="00820836" w:rsidRDefault="00820836" w:rsidP="0082083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从免疫失调病的角度来说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上述三种不同类型的糖尿病均属于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其中可以通过注射胰岛素进行治疗的为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填数字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3836DB" w:rsidRPr="00820836" w:rsidRDefault="003836DB">
      <w:bookmarkStart w:id="0" w:name="_GoBack"/>
      <w:bookmarkEnd w:id="0"/>
    </w:p>
    <w:sectPr w:rsidR="003836DB" w:rsidRPr="00820836" w:rsidSect="006973F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D48" w:rsidRDefault="00427D48" w:rsidP="00427D48">
      <w:r>
        <w:separator/>
      </w:r>
    </w:p>
  </w:endnote>
  <w:endnote w:type="continuationSeparator" w:id="1">
    <w:p w:rsidR="00427D48" w:rsidRDefault="00427D48" w:rsidP="00427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D48" w:rsidRDefault="00427D48" w:rsidP="00427D48">
      <w:r>
        <w:separator/>
      </w:r>
    </w:p>
  </w:footnote>
  <w:footnote w:type="continuationSeparator" w:id="1">
    <w:p w:rsidR="00427D48" w:rsidRDefault="00427D48" w:rsidP="00427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D48" w:rsidRPr="00427D48" w:rsidRDefault="00427D48" w:rsidP="00427D4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836"/>
    <w:rsid w:val="003836DB"/>
    <w:rsid w:val="00427D48"/>
    <w:rsid w:val="006973F6"/>
    <w:rsid w:val="00820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F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8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20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2083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2083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2083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20836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27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27D4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27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27D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8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20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2083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2083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2083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208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Company>微软中国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2021-07-01T08:25:00Z</dcterms:created>
  <dcterms:modified xsi:type="dcterms:W3CDTF">2021-09-03T11:02:00Z</dcterms:modified>
</cp:coreProperties>
</file>